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2025/821885</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Kampüs Çevre Düzenlemesi ve Hissedilebilir Yüzey Yapım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